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19" w14:textId="4E3984A4" w:rsidR="009E0994" w:rsidRPr="0056110D" w:rsidRDefault="001E67C7">
      <w:pPr>
        <w:rPr>
          <w:b/>
          <w:bCs/>
          <w:lang w:val="de-DE"/>
        </w:rPr>
      </w:pPr>
      <w:r w:rsidRPr="0056110D">
        <w:rPr>
          <w:b/>
          <w:bCs/>
          <w:lang w:val="de-DE"/>
        </w:rPr>
        <w:t>Flohmarkt</w:t>
      </w:r>
      <w:r w:rsidR="0056110D">
        <w:rPr>
          <w:b/>
          <w:bCs/>
          <w:lang w:val="de-DE"/>
        </w:rPr>
        <w:t xml:space="preserve"> 20.4.2024</w:t>
      </w:r>
    </w:p>
    <w:p w14:paraId="2D5AFDD2" w14:textId="77777777" w:rsidR="001E67C7" w:rsidRDefault="001E67C7">
      <w:pPr>
        <w:rPr>
          <w:lang w:val="de-DE"/>
        </w:rPr>
      </w:pPr>
    </w:p>
    <w:p w14:paraId="1FEF165A" w14:textId="22A41D27" w:rsidR="001E67C7" w:rsidRDefault="001E67C7">
      <w:pPr>
        <w:rPr>
          <w:lang w:val="de-DE"/>
        </w:rPr>
      </w:pPr>
      <w:r>
        <w:rPr>
          <w:lang w:val="de-DE"/>
        </w:rPr>
        <w:t>Wir hatten insgesamt 1</w:t>
      </w:r>
      <w:r w:rsidR="000D7BDB">
        <w:rPr>
          <w:lang w:val="de-DE"/>
        </w:rPr>
        <w:t>1</w:t>
      </w:r>
      <w:r>
        <w:rPr>
          <w:lang w:val="de-DE"/>
        </w:rPr>
        <w:t xml:space="preserve"> Teams: </w:t>
      </w:r>
    </w:p>
    <w:p w14:paraId="1752780A" w14:textId="55830F4E" w:rsidR="001E67C7" w:rsidRPr="001E67C7" w:rsidRDefault="001E67C7">
      <w:pPr>
        <w:rPr>
          <w:b/>
          <w:bCs/>
          <w:lang w:val="de-DE"/>
        </w:rPr>
      </w:pPr>
      <w:r w:rsidRPr="001E67C7">
        <w:rPr>
          <w:b/>
          <w:bCs/>
          <w:lang w:val="de-DE"/>
        </w:rPr>
        <w:t xml:space="preserve">davon </w:t>
      </w:r>
      <w:proofErr w:type="gramStart"/>
      <w:r w:rsidRPr="001E67C7">
        <w:rPr>
          <w:b/>
          <w:bCs/>
          <w:lang w:val="de-DE"/>
        </w:rPr>
        <w:t>8  Verkaufsabteilungen</w:t>
      </w:r>
      <w:proofErr w:type="gramEnd"/>
      <w:r w:rsidRPr="001E67C7">
        <w:rPr>
          <w:b/>
          <w:bCs/>
          <w:lang w:val="de-DE"/>
        </w:rPr>
        <w:t xml:space="preserve">: </w:t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5440"/>
        <w:gridCol w:w="2900"/>
      </w:tblGrid>
      <w:tr w:rsidR="001E67C7" w:rsidRPr="001E67C7" w14:paraId="437E44A1" w14:textId="77777777" w:rsidTr="001E67C7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D5EC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Standbetreuung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90DA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 xml:space="preserve">Abteilungsleiter für </w:t>
            </w:r>
            <w:proofErr w:type="spellStart"/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Aussenabteilung</w:t>
            </w:r>
            <w:proofErr w:type="spellEnd"/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/</w:t>
            </w:r>
            <w:proofErr w:type="spellStart"/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sport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FE66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E. Lobinger</w:t>
            </w:r>
          </w:p>
        </w:tc>
      </w:tr>
      <w:tr w:rsidR="001E67C7" w:rsidRPr="001E67C7" w14:paraId="5435E27E" w14:textId="77777777" w:rsidTr="001E67C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A975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Standbetreuung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DD98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Abteilungsleiter für Bücher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063B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Klaus Gotsmy</w:t>
            </w:r>
          </w:p>
        </w:tc>
      </w:tr>
      <w:tr w:rsidR="001E67C7" w:rsidRPr="001E67C7" w14:paraId="45E8EDB7" w14:textId="77777777" w:rsidTr="001E67C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EC8B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Standbetreuung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5222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Abteilungsleiter für Elektro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C0AF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Fritz Strasser</w:t>
            </w:r>
          </w:p>
        </w:tc>
      </w:tr>
      <w:tr w:rsidR="001E67C7" w:rsidRPr="001E67C7" w14:paraId="0FD8792A" w14:textId="77777777" w:rsidTr="001E67C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4DF0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Standbetreuung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BC78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Abteilungsleiter für Geschirr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F7A0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Andrea Humer</w:t>
            </w:r>
          </w:p>
        </w:tc>
      </w:tr>
      <w:tr w:rsidR="001E67C7" w:rsidRPr="001E67C7" w14:paraId="2B3756B7" w14:textId="77777777" w:rsidTr="001E67C7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F108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Standbetreuung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C9A0" w14:textId="333393A4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 xml:space="preserve">Abteilungsleiter für </w:t>
            </w:r>
            <w:r w:rsidR="0056110D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Kleidung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D391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Birgit Urban</w:t>
            </w:r>
          </w:p>
        </w:tc>
      </w:tr>
      <w:tr w:rsidR="001E67C7" w:rsidRPr="001E67C7" w14:paraId="208804D1" w14:textId="77777777" w:rsidTr="001E67C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9D5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Standbetreuung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A191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Abteilungsleiter für Kleinmöbel/Kunst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1291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Martina Fürst</w:t>
            </w:r>
          </w:p>
        </w:tc>
      </w:tr>
      <w:tr w:rsidR="001E67C7" w:rsidRPr="001E67C7" w14:paraId="04BBC4FA" w14:textId="77777777" w:rsidTr="001E67C7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8BFC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Standbetreuung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1604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Abteilungsleiter für Krims/Krams und Schmuck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7EA1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Anna Geppel</w:t>
            </w:r>
          </w:p>
        </w:tc>
      </w:tr>
      <w:tr w:rsidR="001E67C7" w:rsidRPr="001E67C7" w14:paraId="37724828" w14:textId="77777777" w:rsidTr="001E67C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602C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Standbetreuung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380D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Abteilungsleiter für Spiele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09D0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Liebentritt Gabi</w:t>
            </w:r>
          </w:p>
        </w:tc>
      </w:tr>
    </w:tbl>
    <w:p w14:paraId="292A51E3" w14:textId="77777777" w:rsidR="001E67C7" w:rsidRDefault="001E67C7">
      <w:pPr>
        <w:rPr>
          <w:lang w:val="de-DE"/>
        </w:rPr>
      </w:pPr>
    </w:p>
    <w:p w14:paraId="4DDD5BD9" w14:textId="51DF793F" w:rsidR="001E67C7" w:rsidRPr="001E67C7" w:rsidRDefault="001E67C7">
      <w:pPr>
        <w:rPr>
          <w:b/>
          <w:bCs/>
          <w:lang w:val="de-DE"/>
        </w:rPr>
      </w:pPr>
      <w:r w:rsidRPr="001E67C7">
        <w:rPr>
          <w:b/>
          <w:bCs/>
          <w:lang w:val="de-DE"/>
        </w:rPr>
        <w:t>Und 2 Verpflegungsteams: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2900"/>
      </w:tblGrid>
      <w:tr w:rsidR="001E67C7" w:rsidRPr="001E67C7" w14:paraId="4E3BC578" w14:textId="77777777" w:rsidTr="001E67C7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5E46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>Abteilungsleiter für Gastro/Getränke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5F4C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Andreas Köninger</w:t>
            </w:r>
          </w:p>
        </w:tc>
      </w:tr>
      <w:tr w:rsidR="001E67C7" w:rsidRPr="001E67C7" w14:paraId="6B73D36E" w14:textId="77777777" w:rsidTr="001E67C7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64C8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color w:val="000000"/>
                <w:kern w:val="0"/>
                <w:lang w:val="de-DE" w:eastAsia="de-DE"/>
                <w14:ligatures w14:val="none"/>
              </w:rPr>
              <w:t xml:space="preserve">Abteilungsleiter für Gastro-Essen/Backoffice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44D8" w14:textId="77777777" w:rsidR="001E67C7" w:rsidRPr="001E67C7" w:rsidRDefault="001E67C7" w:rsidP="001E6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</w:pPr>
            <w:r w:rsidRPr="001E6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de-DE"/>
                <w14:ligatures w14:val="none"/>
              </w:rPr>
              <w:t>Maria Raderer/Angelika Kraus</w:t>
            </w:r>
          </w:p>
        </w:tc>
      </w:tr>
    </w:tbl>
    <w:p w14:paraId="4ED47F8D" w14:textId="45B57CFF" w:rsidR="001E67C7" w:rsidRDefault="001E67C7">
      <w:pPr>
        <w:rPr>
          <w:lang w:val="de-DE"/>
        </w:rPr>
      </w:pPr>
    </w:p>
    <w:p w14:paraId="4F3E2D29" w14:textId="6DA7BF95" w:rsidR="000D7BDB" w:rsidRPr="000D7BDB" w:rsidRDefault="000D7BDB">
      <w:pPr>
        <w:rPr>
          <w:lang w:val="de-DE"/>
        </w:rPr>
      </w:pPr>
      <w:r w:rsidRPr="000D7BDB">
        <w:rPr>
          <w:b/>
          <w:bCs/>
          <w:lang w:val="de-DE"/>
        </w:rPr>
        <w:t>Und 1 Werbeteam:</w:t>
      </w:r>
      <w:r>
        <w:rPr>
          <w:b/>
          <w:bCs/>
          <w:lang w:val="de-DE"/>
        </w:rPr>
        <w:t xml:space="preserve">  </w:t>
      </w:r>
      <w:r>
        <w:rPr>
          <w:lang w:val="de-DE"/>
        </w:rPr>
        <w:t>Georg Zöchling – heuer sogar mit Radioeinschaltung</w:t>
      </w:r>
    </w:p>
    <w:p w14:paraId="5B618978" w14:textId="333C11E3" w:rsidR="001E67C7" w:rsidRDefault="001B68EB">
      <w:pPr>
        <w:rPr>
          <w:lang w:val="de-DE"/>
        </w:rPr>
      </w:pPr>
      <w:r w:rsidRPr="000F1A72">
        <w:rPr>
          <w:b/>
          <w:bCs/>
          <w:lang w:val="de-DE"/>
        </w:rPr>
        <w:t>Und 1 Infrastrukturteam</w:t>
      </w:r>
      <w:r>
        <w:rPr>
          <w:lang w:val="de-DE"/>
        </w:rPr>
        <w:t xml:space="preserve">: </w:t>
      </w:r>
      <w:proofErr w:type="spellStart"/>
      <w:r>
        <w:rPr>
          <w:lang w:val="de-DE"/>
        </w:rPr>
        <w:t>H.Schubert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K.Gotsmy</w:t>
      </w:r>
      <w:proofErr w:type="spellEnd"/>
      <w:r>
        <w:rPr>
          <w:lang w:val="de-DE"/>
        </w:rPr>
        <w:t>/Anton Geppel</w:t>
      </w:r>
    </w:p>
    <w:p w14:paraId="1C7CD976" w14:textId="2F053A1C" w:rsidR="0056110D" w:rsidRDefault="0056110D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Werbung anbringen, Transporte aller Art bis zur Entsorgung</w:t>
      </w:r>
    </w:p>
    <w:p w14:paraId="564B34D1" w14:textId="77777777" w:rsidR="000F1A72" w:rsidRDefault="000F1A72">
      <w:pPr>
        <w:rPr>
          <w:lang w:val="de-DE"/>
        </w:rPr>
      </w:pPr>
    </w:p>
    <w:p w14:paraId="152BBD24" w14:textId="11C057B4" w:rsidR="000F1A72" w:rsidRPr="00465969" w:rsidRDefault="000F1A72">
      <w:pPr>
        <w:rPr>
          <w:b/>
          <w:bCs/>
          <w:lang w:val="de-DE"/>
        </w:rPr>
      </w:pPr>
      <w:r w:rsidRPr="00465969">
        <w:rPr>
          <w:b/>
          <w:bCs/>
          <w:lang w:val="de-DE"/>
        </w:rPr>
        <w:t>Ich bitte die helfende</w:t>
      </w:r>
      <w:r w:rsidR="0056110D" w:rsidRPr="00465969">
        <w:rPr>
          <w:b/>
          <w:bCs/>
          <w:lang w:val="de-DE"/>
        </w:rPr>
        <w:t>n</w:t>
      </w:r>
      <w:r w:rsidRPr="00465969">
        <w:rPr>
          <w:b/>
          <w:bCs/>
          <w:lang w:val="de-DE"/>
        </w:rPr>
        <w:t xml:space="preserve"> Hände der jeweiligen Teams mir zukommen</w:t>
      </w:r>
      <w:r w:rsidR="0056110D" w:rsidRPr="00465969">
        <w:rPr>
          <w:b/>
          <w:bCs/>
          <w:lang w:val="de-DE"/>
        </w:rPr>
        <w:t xml:space="preserve"> zu</w:t>
      </w:r>
      <w:r w:rsidRPr="00465969">
        <w:rPr>
          <w:b/>
          <w:bCs/>
          <w:lang w:val="de-DE"/>
        </w:rPr>
        <w:t xml:space="preserve"> lassen, am besten schriftlich.</w:t>
      </w:r>
    </w:p>
    <w:p w14:paraId="1EB95954" w14:textId="77777777" w:rsidR="000F1A72" w:rsidRDefault="000F1A72">
      <w:pPr>
        <w:rPr>
          <w:lang w:val="de-DE"/>
        </w:rPr>
      </w:pPr>
    </w:p>
    <w:p w14:paraId="0BC03A79" w14:textId="1F0AB9CB" w:rsidR="000D7BDB" w:rsidRDefault="001E67C7">
      <w:pPr>
        <w:rPr>
          <w:lang w:val="de-DE"/>
        </w:rPr>
      </w:pPr>
      <w:r>
        <w:rPr>
          <w:lang w:val="de-DE"/>
        </w:rPr>
        <w:t>Wir haben alle sehr gut zusammengearbeitet und die Warenannahme hat auch sehr gut funktioniert, mit dem Aufbau am Do haben wir sehr viel gewonnen</w:t>
      </w:r>
      <w:r w:rsidR="0056110D">
        <w:rPr>
          <w:lang w:val="de-DE"/>
        </w:rPr>
        <w:t xml:space="preserve"> (weniger Stress)</w:t>
      </w:r>
      <w:r w:rsidR="000D7BDB">
        <w:rPr>
          <w:lang w:val="de-DE"/>
        </w:rPr>
        <w:t xml:space="preserve">. Heuer hat </w:t>
      </w:r>
      <w:proofErr w:type="gramStart"/>
      <w:r w:rsidR="000D7BDB">
        <w:rPr>
          <w:lang w:val="de-DE"/>
        </w:rPr>
        <w:t>sich  auch</w:t>
      </w:r>
      <w:proofErr w:type="gramEnd"/>
      <w:r w:rsidR="000D7BDB">
        <w:rPr>
          <w:lang w:val="de-DE"/>
        </w:rPr>
        <w:t xml:space="preserve"> sehr positiv die Flächenerweiterung (Osthalle) für uns ausgewirkt.</w:t>
      </w:r>
    </w:p>
    <w:p w14:paraId="495F681A" w14:textId="77777777" w:rsidR="001E67C7" w:rsidRDefault="001E67C7">
      <w:pPr>
        <w:rPr>
          <w:lang w:val="de-DE"/>
        </w:rPr>
      </w:pPr>
    </w:p>
    <w:p w14:paraId="0DB3EA2A" w14:textId="4615FA3B" w:rsidR="001E67C7" w:rsidRDefault="001E67C7">
      <w:pPr>
        <w:rPr>
          <w:lang w:val="de-DE"/>
        </w:rPr>
      </w:pPr>
      <w:r w:rsidRPr="001B68EB">
        <w:rPr>
          <w:b/>
          <w:bCs/>
          <w:lang w:val="de-DE"/>
        </w:rPr>
        <w:t>Werbematerial</w:t>
      </w:r>
      <w:r>
        <w:rPr>
          <w:lang w:val="de-DE"/>
        </w:rPr>
        <w:t xml:space="preserve"> – </w:t>
      </w:r>
      <w:r w:rsidR="0056110D">
        <w:rPr>
          <w:lang w:val="de-DE"/>
        </w:rPr>
        <w:t xml:space="preserve">war heuer gut vorbereitet, </w:t>
      </w:r>
      <w:r>
        <w:rPr>
          <w:lang w:val="de-DE"/>
        </w:rPr>
        <w:t>ich denke wir hatten genug sowohl A1 wie A5 Plakate</w:t>
      </w:r>
    </w:p>
    <w:p w14:paraId="4C6E49A5" w14:textId="1C969E66" w:rsidR="001E67C7" w:rsidRDefault="001E67C7">
      <w:pPr>
        <w:rPr>
          <w:lang w:val="de-DE"/>
        </w:rPr>
      </w:pPr>
      <w:r w:rsidRPr="00465969">
        <w:rPr>
          <w:highlight w:val="yellow"/>
          <w:lang w:val="de-DE"/>
        </w:rPr>
        <w:t>Auf A1 Plakaten könnten wir Übernahmetermine anbringen</w:t>
      </w:r>
    </w:p>
    <w:p w14:paraId="0ACA62C0" w14:textId="0B7D9F8D" w:rsidR="001E67C7" w:rsidRDefault="001E67C7">
      <w:pPr>
        <w:rPr>
          <w:lang w:val="de-DE"/>
        </w:rPr>
      </w:pPr>
      <w:r>
        <w:rPr>
          <w:lang w:val="de-DE"/>
        </w:rPr>
        <w:t>Die große</w:t>
      </w:r>
      <w:r w:rsidR="000D7BDB">
        <w:rPr>
          <w:lang w:val="de-DE"/>
        </w:rPr>
        <w:t>n</w:t>
      </w:r>
      <w:r>
        <w:rPr>
          <w:lang w:val="de-DE"/>
        </w:rPr>
        <w:t xml:space="preserve"> Banner bekommen einheitliche </w:t>
      </w:r>
      <w:r w:rsidR="001B68EB">
        <w:rPr>
          <w:lang w:val="de-DE"/>
        </w:rPr>
        <w:t>Schrittgröße</w:t>
      </w:r>
      <w:r>
        <w:rPr>
          <w:lang w:val="de-DE"/>
        </w:rPr>
        <w:t xml:space="preserve"> der Klebeelemente</w:t>
      </w:r>
    </w:p>
    <w:p w14:paraId="78875FE2" w14:textId="29990494" w:rsidR="001B68EB" w:rsidRDefault="000D7BDB">
      <w:pPr>
        <w:rPr>
          <w:lang w:val="de-DE"/>
        </w:rPr>
      </w:pPr>
      <w:r>
        <w:rPr>
          <w:lang w:val="de-DE"/>
        </w:rPr>
        <w:lastRenderedPageBreak/>
        <w:t xml:space="preserve">Die 2 großen </w:t>
      </w:r>
      <w:r w:rsidR="001B68EB">
        <w:rPr>
          <w:lang w:val="de-DE"/>
        </w:rPr>
        <w:t xml:space="preserve">Dreieckbanner </w:t>
      </w:r>
      <w:r>
        <w:rPr>
          <w:lang w:val="de-DE"/>
        </w:rPr>
        <w:t xml:space="preserve">(Geppel, Melker Berg) sind sehr windanfällig - </w:t>
      </w:r>
      <w:r w:rsidR="001B68EB">
        <w:rPr>
          <w:lang w:val="de-DE"/>
        </w:rPr>
        <w:t xml:space="preserve">fallen </w:t>
      </w:r>
      <w:r>
        <w:rPr>
          <w:lang w:val="de-DE"/>
        </w:rPr>
        <w:t>öfters</w:t>
      </w:r>
      <w:r w:rsidR="001B68EB">
        <w:rPr>
          <w:lang w:val="de-DE"/>
        </w:rPr>
        <w:t xml:space="preserve"> um – entweder bekommen wir noch</w:t>
      </w:r>
      <w:r>
        <w:rPr>
          <w:lang w:val="de-DE"/>
        </w:rPr>
        <w:t xml:space="preserve"> je ein Gitter -sodass echtes Dreieck </w:t>
      </w:r>
      <w:r w:rsidR="00465969">
        <w:rPr>
          <w:lang w:val="de-DE"/>
        </w:rPr>
        <w:t>entsteht</w:t>
      </w:r>
      <w:r>
        <w:rPr>
          <w:lang w:val="de-DE"/>
        </w:rPr>
        <w:t xml:space="preserve"> = stabiler</w:t>
      </w:r>
      <w:proofErr w:type="gramStart"/>
      <w:r>
        <w:rPr>
          <w:lang w:val="de-DE"/>
        </w:rPr>
        <w:t xml:space="preserve">  </w:t>
      </w:r>
      <w:r w:rsidR="001B68EB">
        <w:rPr>
          <w:lang w:val="de-DE"/>
        </w:rPr>
        <w:t xml:space="preserve"> </w:t>
      </w:r>
      <w:r>
        <w:rPr>
          <w:lang w:val="de-DE"/>
        </w:rPr>
        <w:t>(</w:t>
      </w:r>
      <w:proofErr w:type="gramEnd"/>
      <w:r w:rsidR="001B68EB">
        <w:rPr>
          <w:lang w:val="de-DE"/>
        </w:rPr>
        <w:t xml:space="preserve">2 gratis vom </w:t>
      </w:r>
      <w:proofErr w:type="spellStart"/>
      <w:r w:rsidR="001B68EB">
        <w:rPr>
          <w:lang w:val="de-DE"/>
        </w:rPr>
        <w:t>Traufellner</w:t>
      </w:r>
      <w:proofErr w:type="spellEnd"/>
      <w:r>
        <w:rPr>
          <w:lang w:val="de-DE"/>
        </w:rPr>
        <w:t>)</w:t>
      </w:r>
      <w:r w:rsidR="001B68EB">
        <w:rPr>
          <w:lang w:val="de-DE"/>
        </w:rPr>
        <w:t xml:space="preserve">,  oder wir kaufen 2 vom Steiner – kosten a Stück </w:t>
      </w:r>
      <w:proofErr w:type="spellStart"/>
      <w:r w:rsidR="001B68EB">
        <w:rPr>
          <w:lang w:val="de-DE"/>
        </w:rPr>
        <w:t>cca</w:t>
      </w:r>
      <w:proofErr w:type="spellEnd"/>
      <w:r w:rsidR="001B68EB">
        <w:rPr>
          <w:lang w:val="de-DE"/>
        </w:rPr>
        <w:t xml:space="preserve"> 60 Euro.</w:t>
      </w:r>
    </w:p>
    <w:p w14:paraId="2EFAE157" w14:textId="5DEFFDC8" w:rsidR="001B68EB" w:rsidRDefault="001B68EB">
      <w:pPr>
        <w:rPr>
          <w:lang w:val="de-DE"/>
        </w:rPr>
      </w:pPr>
      <w:r>
        <w:rPr>
          <w:lang w:val="de-DE"/>
        </w:rPr>
        <w:t>Und müssen ständig repariert werden – altersbeding</w:t>
      </w:r>
      <w:r w:rsidR="00DF3785">
        <w:rPr>
          <w:lang w:val="de-DE"/>
        </w:rPr>
        <w:t>t</w:t>
      </w:r>
      <w:r>
        <w:rPr>
          <w:lang w:val="de-DE"/>
        </w:rPr>
        <w:t xml:space="preserve">- und </w:t>
      </w:r>
      <w:r w:rsidR="000F1A72">
        <w:rPr>
          <w:lang w:val="de-DE"/>
        </w:rPr>
        <w:t>weil sie ständig umfallen</w:t>
      </w:r>
    </w:p>
    <w:p w14:paraId="6E2E763E" w14:textId="77777777" w:rsidR="001B68EB" w:rsidRDefault="001B68EB">
      <w:pPr>
        <w:rPr>
          <w:b/>
          <w:bCs/>
          <w:lang w:val="de-DE"/>
        </w:rPr>
      </w:pPr>
    </w:p>
    <w:p w14:paraId="266D211C" w14:textId="5AE7C430" w:rsidR="001E67C7" w:rsidRDefault="001B68EB">
      <w:pPr>
        <w:rPr>
          <w:lang w:val="de-DE"/>
        </w:rPr>
      </w:pPr>
      <w:proofErr w:type="gramStart"/>
      <w:r w:rsidRPr="001B68EB">
        <w:rPr>
          <w:b/>
          <w:bCs/>
          <w:lang w:val="de-DE"/>
        </w:rPr>
        <w:t>Infrastruktur</w:t>
      </w:r>
      <w:r>
        <w:rPr>
          <w:b/>
          <w:bCs/>
          <w:lang w:val="de-DE"/>
        </w:rPr>
        <w:t xml:space="preserve">team </w:t>
      </w:r>
      <w:r w:rsidRPr="001B68EB">
        <w:rPr>
          <w:b/>
          <w:bCs/>
          <w:lang w:val="de-DE"/>
        </w:rPr>
        <w:t xml:space="preserve"> </w:t>
      </w:r>
      <w:r>
        <w:rPr>
          <w:lang w:val="de-DE"/>
        </w:rPr>
        <w:t>hat</w:t>
      </w:r>
      <w:proofErr w:type="gramEnd"/>
      <w:r>
        <w:rPr>
          <w:lang w:val="de-DE"/>
        </w:rPr>
        <w:t xml:space="preserve"> sehr viel zu tun – dank des Selbstabholers vom H. Schubert können die Banner relativ problemlos hin-</w:t>
      </w:r>
      <w:r w:rsidR="00DF3785">
        <w:rPr>
          <w:lang w:val="de-DE"/>
        </w:rPr>
        <w:t xml:space="preserve"> </w:t>
      </w:r>
      <w:bookmarkStart w:id="0" w:name="_GoBack"/>
      <w:bookmarkEnd w:id="0"/>
      <w:r>
        <w:rPr>
          <w:lang w:val="de-DE"/>
        </w:rPr>
        <w:t>und zurück transportiert werden, meistens am Sonntag</w:t>
      </w:r>
    </w:p>
    <w:p w14:paraId="001B6D5E" w14:textId="5ACBC622" w:rsidR="001B68EB" w:rsidRDefault="001B68EB">
      <w:pPr>
        <w:rPr>
          <w:lang w:val="de-DE"/>
        </w:rPr>
      </w:pPr>
      <w:r>
        <w:rPr>
          <w:lang w:val="de-DE"/>
        </w:rPr>
        <w:t>Transport der Bananenschachteln, Bekleidungs- und Gastroutensilien aus dem Fundus und wieder zurück</w:t>
      </w:r>
    </w:p>
    <w:p w14:paraId="595B7EEB" w14:textId="094B6F15" w:rsidR="001B68EB" w:rsidRDefault="001B68EB" w:rsidP="001B68EB">
      <w:pPr>
        <w:rPr>
          <w:lang w:val="de-DE"/>
        </w:rPr>
      </w:pPr>
      <w:r>
        <w:rPr>
          <w:lang w:val="de-DE"/>
        </w:rPr>
        <w:t>A1 Ständer müssen aufgestellt/</w:t>
      </w:r>
      <w:proofErr w:type="gramStart"/>
      <w:r>
        <w:rPr>
          <w:lang w:val="de-DE"/>
        </w:rPr>
        <w:t>abgebaut  werden</w:t>
      </w:r>
      <w:proofErr w:type="gramEnd"/>
    </w:p>
    <w:p w14:paraId="2B4BE5A9" w14:textId="6E517A67" w:rsidR="001B68EB" w:rsidRDefault="001B68EB" w:rsidP="001B68EB">
      <w:pPr>
        <w:rPr>
          <w:lang w:val="de-DE"/>
        </w:rPr>
      </w:pPr>
      <w:r>
        <w:rPr>
          <w:lang w:val="de-DE"/>
        </w:rPr>
        <w:t xml:space="preserve">Leere Schachteln müssen in die Presse </w:t>
      </w:r>
    </w:p>
    <w:p w14:paraId="762D2DEB" w14:textId="4B141B30" w:rsidR="001B68EB" w:rsidRDefault="001B68EB" w:rsidP="001B68EB">
      <w:pPr>
        <w:rPr>
          <w:lang w:val="de-DE"/>
        </w:rPr>
      </w:pPr>
      <w:r>
        <w:rPr>
          <w:lang w:val="de-DE"/>
        </w:rPr>
        <w:t>Bei der Warenann</w:t>
      </w:r>
      <w:r w:rsidR="00597D17">
        <w:rPr>
          <w:lang w:val="de-DE"/>
        </w:rPr>
        <w:t>a</w:t>
      </w:r>
      <w:r>
        <w:rPr>
          <w:lang w:val="de-DE"/>
        </w:rPr>
        <w:t>hme müssen die unbrauchbaren Sachen</w:t>
      </w:r>
      <w:r w:rsidR="00597D17">
        <w:rPr>
          <w:lang w:val="de-DE"/>
        </w:rPr>
        <w:t xml:space="preserve"> irgendwie </w:t>
      </w:r>
      <w:r>
        <w:rPr>
          <w:lang w:val="de-DE"/>
        </w:rPr>
        <w:t xml:space="preserve">abtransportiert werden – Freitag als Tag der Annahme </w:t>
      </w:r>
      <w:r w:rsidR="00465969">
        <w:rPr>
          <w:lang w:val="de-DE"/>
        </w:rPr>
        <w:t xml:space="preserve">ist </w:t>
      </w:r>
      <w:r>
        <w:rPr>
          <w:lang w:val="de-DE"/>
        </w:rPr>
        <w:t>ideal, weil in Roggendorf das WSZ offen hat</w:t>
      </w:r>
    </w:p>
    <w:p w14:paraId="44F63EDC" w14:textId="272B995E" w:rsidR="00597D17" w:rsidRDefault="00597D17" w:rsidP="001B68EB">
      <w:pPr>
        <w:rPr>
          <w:lang w:val="de-DE"/>
        </w:rPr>
      </w:pPr>
      <w:r>
        <w:rPr>
          <w:lang w:val="de-DE"/>
        </w:rPr>
        <w:t xml:space="preserve">Überwachung des Abtransports der unverkauften Sachen Bücher/CD nach Oberösterreich und heuer das erste Mal </w:t>
      </w:r>
      <w:r w:rsidR="00465969">
        <w:rPr>
          <w:lang w:val="de-DE"/>
        </w:rPr>
        <w:t>Sozial-</w:t>
      </w:r>
      <w:r>
        <w:rPr>
          <w:lang w:val="de-DE"/>
        </w:rPr>
        <w:t>Markt St. Pölten</w:t>
      </w:r>
    </w:p>
    <w:p w14:paraId="5E236249" w14:textId="240F26CB" w:rsidR="00597D17" w:rsidRDefault="00597D17" w:rsidP="001B68EB">
      <w:pPr>
        <w:rPr>
          <w:lang w:val="de-DE"/>
        </w:rPr>
      </w:pPr>
      <w:r>
        <w:rPr>
          <w:lang w:val="de-DE"/>
        </w:rPr>
        <w:t xml:space="preserve">Und der Rest muss noch zerlegt werden und nach Roggendorf </w:t>
      </w:r>
      <w:r w:rsidR="0056110D">
        <w:rPr>
          <w:lang w:val="de-DE"/>
        </w:rPr>
        <w:t>transportiert werden</w:t>
      </w:r>
      <w:r w:rsidR="000D7BDB">
        <w:rPr>
          <w:lang w:val="de-DE"/>
        </w:rPr>
        <w:t xml:space="preserve"> zur Entsorgung</w:t>
      </w:r>
    </w:p>
    <w:p w14:paraId="6E161633" w14:textId="3AA845BB" w:rsidR="0056110D" w:rsidRPr="000D7BDB" w:rsidRDefault="000F1A72" w:rsidP="001B68EB">
      <w:pPr>
        <w:rPr>
          <w:lang w:val="de-DE"/>
        </w:rPr>
      </w:pPr>
      <w:r>
        <w:rPr>
          <w:lang w:val="de-DE"/>
        </w:rPr>
        <w:t>Mehr dazu Toni.</w:t>
      </w:r>
    </w:p>
    <w:p w14:paraId="1B2CB757" w14:textId="744FF649" w:rsidR="001B68EB" w:rsidRPr="000D7BDB" w:rsidRDefault="000F1A72" w:rsidP="001B68EB">
      <w:pPr>
        <w:rPr>
          <w:b/>
          <w:bCs/>
          <w:lang w:val="de-DE"/>
        </w:rPr>
      </w:pPr>
      <w:r w:rsidRPr="000F1A72">
        <w:rPr>
          <w:b/>
          <w:bCs/>
          <w:lang w:val="de-DE"/>
        </w:rPr>
        <w:t xml:space="preserve">Warenannahme: </w:t>
      </w:r>
    </w:p>
    <w:p w14:paraId="685B7185" w14:textId="77777777" w:rsidR="0056110D" w:rsidRDefault="000F1A72" w:rsidP="0056110D">
      <w:pPr>
        <w:rPr>
          <w:lang w:val="de-DE"/>
        </w:rPr>
      </w:pPr>
      <w:r>
        <w:rPr>
          <w:lang w:val="de-DE"/>
        </w:rPr>
        <w:t>Die Warenannahme ist eine Gradwanderung zwischen Müll</w:t>
      </w:r>
      <w:r w:rsidR="00597D17">
        <w:rPr>
          <w:lang w:val="de-DE"/>
        </w:rPr>
        <w:t xml:space="preserve">annahme und Annahme der brauchbaren Gegenstände. </w:t>
      </w:r>
      <w:r w:rsidR="0056110D">
        <w:rPr>
          <w:lang w:val="de-DE"/>
        </w:rPr>
        <w:t xml:space="preserve">Unverkäuflich sind: </w:t>
      </w:r>
    </w:p>
    <w:p w14:paraId="171EF78D" w14:textId="77777777" w:rsidR="0056110D" w:rsidRPr="000F1A72" w:rsidRDefault="0056110D" w:rsidP="0056110D">
      <w:pPr>
        <w:pStyle w:val="Listenabsatz"/>
        <w:numPr>
          <w:ilvl w:val="0"/>
          <w:numId w:val="1"/>
        </w:numPr>
        <w:rPr>
          <w:lang w:val="de-DE"/>
        </w:rPr>
      </w:pPr>
      <w:r w:rsidRPr="000F1A72">
        <w:rPr>
          <w:lang w:val="de-DE"/>
        </w:rPr>
        <w:t xml:space="preserve">Schreibtische, Markisen incl. Gardinen (!), „billige“ Möbel aller Art, </w:t>
      </w:r>
      <w:r>
        <w:rPr>
          <w:lang w:val="de-DE"/>
        </w:rPr>
        <w:t xml:space="preserve">kaputte abgeblätterte Möbel, </w:t>
      </w:r>
      <w:r w:rsidRPr="000F1A72">
        <w:rPr>
          <w:lang w:val="de-DE"/>
        </w:rPr>
        <w:t>Matratzen</w:t>
      </w:r>
      <w:r>
        <w:rPr>
          <w:lang w:val="de-DE"/>
        </w:rPr>
        <w:t>, Singer- und alte Nähmaschinen</w:t>
      </w:r>
    </w:p>
    <w:p w14:paraId="1A0B95D8" w14:textId="77777777" w:rsidR="0056110D" w:rsidRPr="000F1A72" w:rsidRDefault="0056110D" w:rsidP="0056110D">
      <w:pPr>
        <w:pStyle w:val="Listenabsatz"/>
        <w:numPr>
          <w:ilvl w:val="0"/>
          <w:numId w:val="1"/>
        </w:numPr>
        <w:rPr>
          <w:lang w:val="de-DE"/>
        </w:rPr>
      </w:pPr>
      <w:r w:rsidRPr="000F1A72">
        <w:rPr>
          <w:lang w:val="de-DE"/>
        </w:rPr>
        <w:t>Puppen, Stofftiere</w:t>
      </w:r>
      <w:r>
        <w:rPr>
          <w:lang w:val="de-DE"/>
        </w:rPr>
        <w:t xml:space="preserve">, lose Spiele </w:t>
      </w:r>
    </w:p>
    <w:p w14:paraId="49804D18" w14:textId="77777777" w:rsidR="0056110D" w:rsidRDefault="0056110D" w:rsidP="0056110D">
      <w:pPr>
        <w:pStyle w:val="Listenabsatz"/>
        <w:numPr>
          <w:ilvl w:val="0"/>
          <w:numId w:val="1"/>
        </w:numPr>
        <w:rPr>
          <w:lang w:val="de-DE"/>
        </w:rPr>
      </w:pPr>
      <w:r w:rsidRPr="000F1A72">
        <w:rPr>
          <w:lang w:val="de-DE"/>
        </w:rPr>
        <w:t>Plastik Weihnächstbäume</w:t>
      </w:r>
    </w:p>
    <w:p w14:paraId="5A1A7273" w14:textId="77777777" w:rsidR="0056110D" w:rsidRPr="000F1A72" w:rsidRDefault="0056110D" w:rsidP="0056110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Alte Koffer </w:t>
      </w:r>
    </w:p>
    <w:p w14:paraId="560E21C4" w14:textId="43A592B9" w:rsidR="0056110D" w:rsidRDefault="0056110D">
      <w:pPr>
        <w:rPr>
          <w:lang w:val="de-DE"/>
        </w:rPr>
      </w:pPr>
    </w:p>
    <w:p w14:paraId="65E5269D" w14:textId="38A980DD" w:rsidR="0056110D" w:rsidRDefault="0056110D">
      <w:pPr>
        <w:rPr>
          <w:lang w:val="de-DE"/>
        </w:rPr>
      </w:pPr>
      <w:r>
        <w:rPr>
          <w:lang w:val="de-DE"/>
        </w:rPr>
        <w:t>Wie gebe ich die unbrauchbare Ware dem Besitzer zurück? Da ist unsere Gitti (gerade am weg nach Japan) wirklich ein Profi.</w:t>
      </w:r>
    </w:p>
    <w:p w14:paraId="051EFC33" w14:textId="2B09BA27" w:rsidR="001B68EB" w:rsidRDefault="00597D17">
      <w:pPr>
        <w:rPr>
          <w:lang w:val="de-DE"/>
        </w:rPr>
      </w:pPr>
      <w:r>
        <w:rPr>
          <w:lang w:val="de-DE"/>
        </w:rPr>
        <w:t xml:space="preserve">Je mehr Leute bei der Warenannahme mitarbeiten, desto besser können wir </w:t>
      </w:r>
      <w:r w:rsidR="0056110D">
        <w:rPr>
          <w:lang w:val="de-DE"/>
        </w:rPr>
        <w:t>die angebotenen Sackerl</w:t>
      </w:r>
      <w:r>
        <w:rPr>
          <w:lang w:val="de-DE"/>
        </w:rPr>
        <w:t xml:space="preserve"> unter die Lupe nehmen.</w:t>
      </w:r>
    </w:p>
    <w:p w14:paraId="2A801705" w14:textId="77777777" w:rsidR="0056110D" w:rsidRDefault="0056110D">
      <w:pPr>
        <w:rPr>
          <w:lang w:val="de-DE"/>
        </w:rPr>
      </w:pPr>
    </w:p>
    <w:p w14:paraId="13BF3ACA" w14:textId="4200FDD2" w:rsidR="001B68EB" w:rsidRDefault="0056110D">
      <w:pPr>
        <w:rPr>
          <w:lang w:val="de-DE"/>
        </w:rPr>
      </w:pPr>
      <w:r>
        <w:rPr>
          <w:lang w:val="de-DE"/>
        </w:rPr>
        <w:t xml:space="preserve">Und der Rest der Flohmarkt-Organisation. Da kann ich wirklich nur großes Lob aussprechen. Um 19.30 war die Tischlerei leer und sauber. Die Osthalle zwar nicht, aber die wurde auch nicht so dringend </w:t>
      </w:r>
      <w:r w:rsidR="000D7BDB">
        <w:rPr>
          <w:lang w:val="de-DE"/>
        </w:rPr>
        <w:t>benötigt</w:t>
      </w:r>
      <w:r>
        <w:rPr>
          <w:lang w:val="de-DE"/>
        </w:rPr>
        <w:t>.</w:t>
      </w:r>
      <w:r w:rsidR="000D7BDB">
        <w:rPr>
          <w:lang w:val="de-DE"/>
        </w:rPr>
        <w:t xml:space="preserve"> Die wird sich in den nächsten Wochen auch noch </w:t>
      </w:r>
      <w:proofErr w:type="gramStart"/>
      <w:r w:rsidR="000D7BDB">
        <w:rPr>
          <w:lang w:val="de-DE"/>
        </w:rPr>
        <w:t>leeren….</w:t>
      </w:r>
      <w:proofErr w:type="gramEnd"/>
      <w:r w:rsidR="000D7BDB">
        <w:rPr>
          <w:lang w:val="de-DE"/>
        </w:rPr>
        <w:t>. (Infrastruktur-Mitarbeiter</w:t>
      </w:r>
      <w:r w:rsidR="00DF3785">
        <w:rPr>
          <w:lang w:val="de-DE"/>
        </w:rPr>
        <w:t>)</w:t>
      </w:r>
    </w:p>
    <w:sectPr w:rsidR="001B68E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07CBC"/>
    <w:multiLevelType w:val="hybridMultilevel"/>
    <w:tmpl w:val="30D60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C7"/>
    <w:rsid w:val="000D7BDB"/>
    <w:rsid w:val="000F1A72"/>
    <w:rsid w:val="001B68EB"/>
    <w:rsid w:val="001E67C7"/>
    <w:rsid w:val="00465969"/>
    <w:rsid w:val="0056110D"/>
    <w:rsid w:val="00597D17"/>
    <w:rsid w:val="00985F8D"/>
    <w:rsid w:val="009E0994"/>
    <w:rsid w:val="00D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2EB3"/>
  <w15:chartTrackingRefBased/>
  <w15:docId w15:val="{40BFD407-4058-4DB9-B32A-952FF137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67C7"/>
  </w:style>
  <w:style w:type="paragraph" w:styleId="berschrift1">
    <w:name w:val="heading 1"/>
    <w:basedOn w:val="Standard"/>
    <w:next w:val="Standard"/>
    <w:link w:val="berschrift1Zchn"/>
    <w:uiPriority w:val="9"/>
    <w:qFormat/>
    <w:rsid w:val="001E6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6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6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6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6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6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6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6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6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6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6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67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67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67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67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67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67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6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6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6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67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67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67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6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67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6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Geppel</dc:creator>
  <cp:keywords/>
  <dc:description/>
  <cp:lastModifiedBy>Windows</cp:lastModifiedBy>
  <cp:revision>2</cp:revision>
  <dcterms:created xsi:type="dcterms:W3CDTF">2024-05-08T10:47:00Z</dcterms:created>
  <dcterms:modified xsi:type="dcterms:W3CDTF">2024-05-08T10:47:00Z</dcterms:modified>
</cp:coreProperties>
</file>